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2" w:rsidRPr="006E05E2" w:rsidRDefault="006E05E2" w:rsidP="006E05E2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6E05E2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:rsidR="006E05E2" w:rsidRPr="006E05E2" w:rsidRDefault="006E05E2" w:rsidP="006E05E2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6E05E2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Ministra Edukacji i Nauki</w:t>
      </w:r>
      <w:r w:rsidRPr="006E05E2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footnoteReference w:id="1"/>
      </w:r>
      <w:r w:rsidRPr="006E05E2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t>)</w:t>
      </w:r>
    </w:p>
    <w:p w:rsidR="006E05E2" w:rsidRPr="006E05E2" w:rsidRDefault="007F493C" w:rsidP="006E05E2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z dnia 19 listopada </w:t>
      </w:r>
      <w:bookmarkStart w:id="0" w:name="_GoBack"/>
      <w:bookmarkEnd w:id="0"/>
      <w:r w:rsidR="006E05E2" w:rsidRPr="006E05E2">
        <w:rPr>
          <w:rFonts w:ascii="Times" w:eastAsia="Times New Roman" w:hAnsi="Times" w:cs="Arial"/>
          <w:bCs/>
          <w:sz w:val="24"/>
          <w:szCs w:val="24"/>
          <w:lang w:eastAsia="pl-PL"/>
        </w:rPr>
        <w:t>2020 r.</w:t>
      </w:r>
    </w:p>
    <w:p w:rsidR="006E05E2" w:rsidRPr="006E05E2" w:rsidRDefault="006E05E2" w:rsidP="006E05E2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6E05E2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§ 10c. 1. Nauczycielom zatrudnionym w jednostkach systemu oświaty przysługuje jednorazowe dofinansowanie zakupu sprzętu lub oprogramowania, przydatnych w prowadzeniu zajęć realizowanych z wykorzystaniem metod i technik kształcenia na odległość lub innego sposobu realizacji tych zajęć.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2. Przepis ust. 1 nie dotyczy nauczycieli, którzy prowadzą zajęcia wyłącznie w przedszkolach, oddziałach przedszkolnych w szkołach podstawowych lub w innych formach wychowania przedszkolnego.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3. Z dofinansowania, o którym mowa w ust. 1, mogą być pokryte w całości lub w części koszty zakupu sprzętu lub oprogramowania: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komputera stacjonarnego;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monitora;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komputera przenośnego będącego laptopem lub tabletem, w tym tabletem graficznym;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4) 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podzespołów komputerowych, w tym: karty graficznej, dysku twardego, pamięci RAM, procesora, płyty głównej, karty dźwiękowej, karty sieciowej, karty wideo, napędu optycznego, zasilacza, obudowy, matrycy do laptopa lub monitora;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kamery internetowej lub wizualizera;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statywu;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mikrofonu, słuchawek lub zestawu słuchawkowego (mikrofon i słuchawki);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drukarki, skanera lub urządzenia wielofunkcyjnego;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myszy, klawiatury, ładowarki sieciowej, głośników, pamięci zewnętrznej, napędu zewnętrznego, urządzenia do konwersji pisma odręcznego do wersji elektronicznej;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10) 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baterii do komputera przenośnego, akumulatora, power banku, zasilacza awaryjnego;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11) 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adaptera, koncentratora sieciowego;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12) 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cyfrowego mikroskopu;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13)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liniowego rejestratora dźwięku, dyktafonu cyfrowego;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14)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oprogramowania komputerowego;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15)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smartfona.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4. Z dofinansowania, o którym mowa w ust. 1, może być również pokryty w całości lub w części koszt zakupu usługi dostępu do internetu oraz sprzętu lub oprogramowania umożliwiającego korzystanie z tej usługi.</w:t>
      </w:r>
    </w:p>
    <w:p w:rsidR="006E05E2" w:rsidRPr="0026327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 xml:space="preserve">5. W celu uzyskania dofinansowania, o którym mowa w ust. 1, nauczyciel składa do dyrektora jednostki systemu oświaty, w której jest zatrudniony, wniosek o dofinansowanie zakupu sprzętu, oprogramowania lub usługi, o których mowa w ust. 3 i 4, </w:t>
      </w:r>
      <w:r w:rsidRPr="00263272">
        <w:rPr>
          <w:rFonts w:ascii="Times" w:eastAsia="Times New Roman" w:hAnsi="Times" w:cs="Arial"/>
          <w:sz w:val="24"/>
          <w:szCs w:val="20"/>
          <w:lang w:eastAsia="pl-PL"/>
        </w:rPr>
        <w:t xml:space="preserve">w terminie do dnia 7 grudnia 2020 r. 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 xml:space="preserve">6. Nauczyciel pozostający jednocześnie w więcej niż jednym stosunku pracy w jednostkach systemu oświaty składa wniosek, o którym mowa w ust. 5, do dyrektora jednostki systemu oświaty, w której jest zatrudniony w najwyższym wymiarze. 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7. Nauczyciel, który pozostaje jednocześnie w więcej niż jednym stosunku pracy w jednostkach systemu oświaty w takim samym wymiarze zatrudnienia, składa wniosek, o którym mowa w ust. 5, do dyrektora jednostki systemu oświaty, w której stosunek pracy został nawiązany wcześniej, a w przypadku gdy stosunki pracy zostały zawarte w tym samym dniu – do dyrektora jednostki systemu oświaty, w której nauczyciel jest zatrudniony na podstawie mianowania lub umowy o pracę na czas nieokreślony.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8. Nauczyciel pozostający jednocześnie w więcej niż jednym stosunku pracy 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składa wniosek, o którym mowa w ust. 5, do dyrektora tej szkoły.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9. Wniosek, o którym mowa w ust. 5, zawiera: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imię i nazwisko oraz numer PESEL nauczyciela, a w przypadku braku numeru PESEL – serię i numer paszportu lub innego dokumentu potwierdzającego tożsamość;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informacje o rodzaju zakupionego sprzętu, oprogramowania lub usługi, o których dofinansowanie ubiega się nauczyciel, oraz koszt ich zakupu;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oświadczenie nauczyciela, że nie złożył i nie złoży wniosku w innych jednostkach systemu oświaty;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miejscowość i datę sporządzenia wniosku;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podpis nauczyciela.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 xml:space="preserve">10. Do wniosku, o którym mowa w ust. 5, dołącza się kopię lub oryginał dowodu zakupu sprzętu, oprogramowania lub usługi, o których mowa w ust. 3 i 4, wystawionego imiennie na nauczyciela. 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11. W przypadku zakupu sprzętu, oprogramowania lub usługi, o których mowa w ust. 3 i 4, dokonanego do dnia 20 listopada 2020 r. i braku dowodu zakupu, o którym mowa w ust. 10, do wniosku, o którym mowa w ust. 5, nauczyciel dołącza kopię lub oryginał paragonu oraz składa oświadczenie, że paragon dotyczy zakupionego przez nauczyciela sprzętu, oprogramowania lub usługi, wskazanych we wniosku.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 xml:space="preserve">12. Dofinansowanie, o którym mowa w ust. 1, przysługuje na sprzęt, oprogramowanie lub usługę, o których mowa w ust. 3 i 4, zakupione w okresie od dnia 1 września 2020 r. do dnia 7 grudnia 2020 r. Dofinansowanie przysługuje w kwocie wynikającej z dowodu zakupu, o którym mowa w ust. 10, lub paragonu, o którym mowa w ust. 11, z tym że dofinansowanie nie może przekraczać kwoty 500 zł. 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13. Dofinansowanie, o którym mowa w ust. 1, przysługuje nauczycielowi pozostającemu w stosunku pracy w jednostce systemu oświaty w dniu 2 listopada 2020 r. oraz w dniu wypłaty dofinansowania nauczycielowi.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14. Dofinansowanie, o którym mowa w ust. 1, nie przysługuje: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nauczycielom pozostającym w dniu 7 grudnia 2020 r. w stanie nieczynnym lub przebywającym w dniu 7 grudnia 2020 r. na świadczeniu rehabilitacyjnym lub na urlopach: wychowawczym, dla poratowania zdrowia, macierzyńskim, rodzicielskim lub na warunkach urlopu macierzyńskiego, chyba że w tym czasie nauczyciele świadczyli również pracę w jednostkach systemu oświaty; 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nauczycielom, którzy w dniu 7 grudnia 2020 r. byli zawieszeni w pełnieniu obowiązków na podstawie art. 85t ust. 1–3 ustawy z dnia 26 stycznia 1982 r. – Karta Nauczyciela;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nauczycielom przebywającym w dniu 7 grudnia 2020 r. na urlopie bezpłatnym trwającym nie krócej niż 14 dni;</w:t>
      </w:r>
    </w:p>
    <w:p w:rsidR="006E05E2" w:rsidRPr="006E05E2" w:rsidRDefault="006E05E2" w:rsidP="006E05E2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4)</w:t>
      </w:r>
      <w:r w:rsidRPr="006E05E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nauczycielom, którzy w dniu 7 grudnia 2020 r. byli urlopowani lub całkowicie zwolnieni z obowiązku świadczenia pracy na podstawie ustawy z dnia 23 maja 1991 r. o związkach zawodowych (Dz. U. z 2019 r. poz. 263).</w:t>
      </w:r>
    </w:p>
    <w:p w:rsidR="006E05E2" w:rsidRPr="006E05E2" w:rsidRDefault="006E05E2" w:rsidP="006E05E2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6E05E2">
        <w:rPr>
          <w:rFonts w:ascii="Times" w:eastAsia="Times New Roman" w:hAnsi="Times" w:cs="Arial"/>
          <w:sz w:val="24"/>
          <w:szCs w:val="20"/>
          <w:lang w:eastAsia="pl-PL"/>
        </w:rPr>
        <w:t>15. Dyrektor jednostki systemu oświaty weryfikuje wnioski, o których mowa w ust. 5, pod względem spełniania przez nauczycieli warunków otrzymania dofinansowania, o którym mowa w ust. 1, i na tej podstawie sporządza listę nauczycieli uprawnionych do otrzymania dofinansowania. Dyrektor może zobowiązać nauczyciela do złożenia dodatkowych wyjaśnień lub informacji dotyczących wniosku.</w:t>
      </w:r>
    </w:p>
    <w:p w:rsidR="000B1EBE" w:rsidRDefault="000B1EBE"/>
    <w:sectPr w:rsidR="000B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D7" w:rsidRDefault="002D62D7" w:rsidP="006E05E2">
      <w:pPr>
        <w:spacing w:after="0" w:line="240" w:lineRule="auto"/>
      </w:pPr>
      <w:r>
        <w:separator/>
      </w:r>
    </w:p>
  </w:endnote>
  <w:endnote w:type="continuationSeparator" w:id="0">
    <w:p w:rsidR="002D62D7" w:rsidRDefault="002D62D7" w:rsidP="006E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D7" w:rsidRDefault="002D62D7" w:rsidP="006E05E2">
      <w:pPr>
        <w:spacing w:after="0" w:line="240" w:lineRule="auto"/>
      </w:pPr>
      <w:r>
        <w:separator/>
      </w:r>
    </w:p>
  </w:footnote>
  <w:footnote w:type="continuationSeparator" w:id="0">
    <w:p w:rsidR="002D62D7" w:rsidRDefault="002D62D7" w:rsidP="006E05E2">
      <w:pPr>
        <w:spacing w:after="0" w:line="240" w:lineRule="auto"/>
      </w:pPr>
      <w:r>
        <w:continuationSeparator/>
      </w:r>
    </w:p>
  </w:footnote>
  <w:footnote w:id="1">
    <w:p w:rsidR="006E05E2" w:rsidRPr="00B1573E" w:rsidRDefault="006E05E2" w:rsidP="006E05E2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2"/>
    <w:rsid w:val="000B1EBE"/>
    <w:rsid w:val="00263272"/>
    <w:rsid w:val="002D62D7"/>
    <w:rsid w:val="00452F20"/>
    <w:rsid w:val="00660EC1"/>
    <w:rsid w:val="006E05E2"/>
    <w:rsid w:val="007F493C"/>
    <w:rsid w:val="00D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BA15-9B98-4C57-AD29-D005BB22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E05E2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6E05E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E05E2"/>
    <w:rPr>
      <w:b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Droszcz</dc:creator>
  <cp:keywords/>
  <dc:description/>
  <cp:lastModifiedBy>Katarzyna Droszcz</cp:lastModifiedBy>
  <cp:revision>5</cp:revision>
  <dcterms:created xsi:type="dcterms:W3CDTF">2020-11-19T06:48:00Z</dcterms:created>
  <dcterms:modified xsi:type="dcterms:W3CDTF">2020-11-20T12:52:00Z</dcterms:modified>
</cp:coreProperties>
</file>